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1C" w:rsidRDefault="004F201C" w:rsidP="004F201C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Правовой статус несовершеннолетних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с рождения до совершеннолетия</w:t>
      </w:r>
    </w:p>
    <w:tbl>
      <w:tblPr>
        <w:tblW w:w="16161" w:type="dxa"/>
        <w:tblCellSpacing w:w="0" w:type="dxa"/>
        <w:tblInd w:w="-36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4"/>
        <w:gridCol w:w="7640"/>
        <w:gridCol w:w="7507"/>
      </w:tblGrid>
      <w:tr w:rsidR="004F201C" w:rsidRPr="00422367" w:rsidTr="004F201C">
        <w:trPr>
          <w:trHeight w:val="1120"/>
          <w:tblCellSpacing w:w="0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Права, обязанности, ответственность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знаний, умений, навыков для реализации прав, ответственности</w:t>
            </w:r>
          </w:p>
        </w:tc>
      </w:tr>
      <w:tr w:rsidR="004F201C" w:rsidRPr="00422367" w:rsidTr="004F201C">
        <w:tblPrEx>
          <w:tblCellSpacing w:w="-8" w:type="dxa"/>
        </w:tblPrEx>
        <w:trPr>
          <w:trHeight w:val="61"/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201C" w:rsidRPr="00422367" w:rsidTr="004F201C">
        <w:tblPrEx>
          <w:tblCellSpacing w:w="-8" w:type="dxa"/>
        </w:tblPrEx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жизнь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6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ребенка, ч. 1 ст. 20 Конституции РФ);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имя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7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ребенка, ст. 58 Конституции РФ);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всестороннее развитие и уважение человеческого достоинства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27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знаний о международных и российских документах о правах человека, правах ребенка, их основное содержание</w:t>
            </w:r>
          </w:p>
        </w:tc>
      </w:tr>
      <w:tr w:rsidR="004F201C" w:rsidRPr="00422367" w:rsidTr="004F201C">
        <w:tblPrEx>
          <w:tblCellSpacing w:w="-8" w:type="dxa"/>
        </w:tblPrEx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Право на защиту своих прав и законных интересов родителями, органами опеки и попечительства, прокурором и судом;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Право на самостоятельное обращение в орган опеки и попечительства за защитой своих прав;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быть заслушанным в ходе любого судебного или административного заседания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3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ребенка, ст. 56, 57 СК РФ)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знания органов по защите прав ребенка, их компетенции, навыки обращения к ним за защитой своих прав, знание основ процессуального законодательства</w:t>
            </w:r>
          </w:p>
        </w:tc>
      </w:tr>
      <w:tr w:rsidR="004F201C" w:rsidRPr="00422367" w:rsidTr="0058356B">
        <w:tblPrEx>
          <w:tblCellSpacing w:w="-8" w:type="dxa"/>
        </w:tblPrEx>
        <w:trPr>
          <w:trHeight w:val="1379"/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жить и воспитываться в семье. Право на имущественные права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9, 12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ребенка, ст. 54,57, 60 СК РФ)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знаний основ семейного права, гражданского права, наследственного права</w:t>
            </w:r>
          </w:p>
        </w:tc>
      </w:tr>
      <w:tr w:rsidR="004F201C" w:rsidRPr="00422367" w:rsidTr="004F201C">
        <w:tblPrEx>
          <w:tblCellSpacing w:w="-8" w:type="dxa"/>
        </w:tblPrEx>
        <w:trPr>
          <w:trHeight w:val="1365"/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рождения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гражданство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7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знания основ законодательства РФ о гражданстве и правовом статусе иностранных граждан</w:t>
            </w:r>
          </w:p>
        </w:tc>
      </w:tr>
      <w:tr w:rsidR="004F201C" w:rsidRPr="00422367" w:rsidTr="004F201C">
        <w:tblPrEx>
          <w:tblCellSpacing w:w="-8" w:type="dxa"/>
        </w:tblPrEx>
        <w:trPr>
          <w:trHeight w:val="41"/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пользование наиболее совершенными услугами системы здравоохранения и средствами лечения болезней и восстановления здоровья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24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знаний основ гражданского законодательства, законодательства о защите прав потребителей</w:t>
            </w:r>
          </w:p>
        </w:tc>
      </w:tr>
      <w:tr w:rsidR="004F201C" w:rsidRPr="00422367" w:rsidTr="004F201C">
        <w:tblPrEx>
          <w:tblCellSpacing w:w="-8" w:type="dxa"/>
        </w:tblPrEx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Право на отдых и досуг;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всестороннее участие в культурной и творческой жизни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31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ребенка);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защиту от экономической эксплуатации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32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знаний основ трудового законодательства, основ законодательства об охране здоровья</w:t>
            </w:r>
          </w:p>
        </w:tc>
      </w:tr>
      <w:tr w:rsidR="0058356B" w:rsidRPr="00422367" w:rsidTr="004F201C">
        <w:tblPrEx>
          <w:tblCellSpacing w:w="-8" w:type="dxa"/>
        </w:tblPrEx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56B" w:rsidRPr="00422367" w:rsidRDefault="0058356B" w:rsidP="00F86EF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56B" w:rsidRPr="00422367" w:rsidRDefault="0058356B" w:rsidP="00F8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защиту от незаконного употребления наркотических средств и психотропных веществ и использования в противозаконном производстве таких веществ и торговле ими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33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56B" w:rsidRPr="00422367" w:rsidRDefault="0058356B" w:rsidP="00F8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санитарно-</w:t>
            </w:r>
            <w:proofErr w:type="spell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гигиеничес</w:t>
            </w:r>
            <w:proofErr w:type="spell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-кого образования, знаний основ административного и уголовного законодательства об ответственности за изготовление, распространение наркотических средств, вовлечение несовершеннолетних в противоправную деятельность</w:t>
            </w:r>
          </w:p>
        </w:tc>
      </w:tr>
      <w:tr w:rsidR="0058356B" w:rsidRPr="00422367" w:rsidTr="004F201C">
        <w:tblPrEx>
          <w:tblCellSpacing w:w="-8" w:type="dxa"/>
        </w:tblPrEx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56B" w:rsidRPr="00422367" w:rsidRDefault="0058356B" w:rsidP="00F86EF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56B" w:rsidRPr="00422367" w:rsidRDefault="0058356B" w:rsidP="00F8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защиту от сексуальной эксплуатации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34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56B" w:rsidRPr="00422367" w:rsidRDefault="0058356B" w:rsidP="00F8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санитарно-</w:t>
            </w:r>
            <w:proofErr w:type="spell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гигиеничес</w:t>
            </w:r>
            <w:proofErr w:type="spell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-кого образования, знаний основ административного и уголовного законодательства об ответственности за противозаконные действия сексуального характера</w:t>
            </w:r>
          </w:p>
        </w:tc>
      </w:tr>
      <w:tr w:rsidR="0058356B" w:rsidRPr="00422367" w:rsidTr="004F201C">
        <w:tblPrEx>
          <w:tblCellSpacing w:w="-8" w:type="dxa"/>
        </w:tblPrEx>
        <w:trPr>
          <w:tblCellSpacing w:w="-8" w:type="dxa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56B" w:rsidRPr="00422367" w:rsidRDefault="0058356B" w:rsidP="00F86EF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56B" w:rsidRPr="00422367" w:rsidRDefault="0058356B" w:rsidP="00F8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защиту от похищения, торговли или контрабанды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35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</w:t>
            </w:r>
          </w:p>
        </w:tc>
        <w:tc>
          <w:tcPr>
            <w:tcW w:w="7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356B" w:rsidRPr="00422367" w:rsidRDefault="0058356B" w:rsidP="00F8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знаний уголовного законодательства, законодательства о защите прав ребенка</w:t>
            </w:r>
          </w:p>
        </w:tc>
      </w:tr>
    </w:tbl>
    <w:p w:rsidR="004F201C" w:rsidRPr="00422367" w:rsidRDefault="004F201C" w:rsidP="004F201C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22367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 w:rsidRPr="00422367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Продолжение табл.</w:t>
      </w:r>
    </w:p>
    <w:tbl>
      <w:tblPr>
        <w:tblW w:w="15451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2"/>
        <w:gridCol w:w="4601"/>
        <w:gridCol w:w="9818"/>
      </w:tblGrid>
      <w:tr w:rsidR="004F201C" w:rsidRPr="00422367" w:rsidTr="0058356B">
        <w:trPr>
          <w:tblCellSpacing w:w="0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201C" w:rsidRPr="00422367" w:rsidTr="0058356B">
        <w:tblPrEx>
          <w:tblCellSpacing w:w="-8" w:type="dxa"/>
        </w:tblPrEx>
        <w:trPr>
          <w:tblCellSpacing w:w="-8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защиту от незаконного употребления наркотических средств и психотропных веществ и использования в противозаконном производстве таких веществ и торговле ими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33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</w:t>
            </w: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санитарно-</w:t>
            </w:r>
            <w:proofErr w:type="spell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гигиеничес</w:t>
            </w:r>
            <w:proofErr w:type="spell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-кого образования, знаний основ административного и уголовного законодательства об ответственности за изготовление, распространение наркотических средств, вовлечение несовершеннолетних в противоправную деятельность</w:t>
            </w:r>
          </w:p>
        </w:tc>
      </w:tr>
      <w:tr w:rsidR="004F201C" w:rsidRPr="00422367" w:rsidTr="0058356B">
        <w:tblPrEx>
          <w:tblCellSpacing w:w="-8" w:type="dxa"/>
        </w:tblPrEx>
        <w:trPr>
          <w:tblCellSpacing w:w="-8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защиту от сексуальной эксплуатации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34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</w:t>
            </w: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санитарно-</w:t>
            </w:r>
            <w:proofErr w:type="spell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гигиеничес</w:t>
            </w:r>
            <w:proofErr w:type="spell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-кого образования, знаний основ административного и уголовного законодательства об ответственности за противозаконные действия сексуального характера</w:t>
            </w:r>
          </w:p>
        </w:tc>
      </w:tr>
      <w:tr w:rsidR="004F201C" w:rsidRPr="00422367" w:rsidTr="0058356B">
        <w:tblPrEx>
          <w:tblCellSpacing w:w="-8" w:type="dxa"/>
        </w:tblPrEx>
        <w:trPr>
          <w:tblCellSpacing w:w="-8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защиту от похищения, торговли или контрабанды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35 Конвенц</w:t>
            </w:r>
            <w:proofErr w:type="gramStart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ии ОО</w:t>
            </w:r>
            <w:proofErr w:type="gramEnd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 о правах ребенка)</w:t>
            </w: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знаний уголовного законодательства, законодательства о защите прав ребенка</w:t>
            </w:r>
          </w:p>
        </w:tc>
      </w:tr>
      <w:tr w:rsidR="004F201C" w:rsidRPr="00422367" w:rsidTr="0058356B">
        <w:tblPrEx>
          <w:tblCellSpacing w:w="-8" w:type="dxa"/>
        </w:tblPrEx>
        <w:trPr>
          <w:tblCellSpacing w:w="-8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Право на образование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Обязанность получить основное общее образование (ст. 43 Конституции РФ)</w:t>
            </w: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знаний об обязанности родителей обеспечения получения детьми основного общего образования, о гарантиях государства на получение образования</w:t>
            </w:r>
          </w:p>
        </w:tc>
      </w:tr>
      <w:tr w:rsidR="004F201C" w:rsidRPr="00422367" w:rsidTr="0058356B">
        <w:tblPrEx>
          <w:tblCellSpacing w:w="-8" w:type="dxa"/>
        </w:tblPrEx>
        <w:trPr>
          <w:tblCellSpacing w:w="-8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6 лет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совершения мелких бытовых сделок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28 ГК РФ)</w:t>
            </w: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начальной школы – необходимость знаний основ гражданского законодательства, основ законодательства о защите прав потребителей, навыки заключения договоров купли-продажи, договоров на оказание услуг</w:t>
            </w:r>
          </w:p>
        </w:tc>
      </w:tr>
      <w:tr w:rsidR="004F201C" w:rsidRPr="00422367" w:rsidTr="0058356B">
        <w:tblPrEx>
          <w:tblCellSpacing w:w="-8" w:type="dxa"/>
        </w:tblPrEx>
        <w:trPr>
          <w:tblCellSpacing w:w="-8" w:type="dxa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8 лет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быть членом и участником детского общественного объединения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19 Закона «Об общественных объединениях»)</w:t>
            </w: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об устройстве государства и общества, навыков общественной жизни, работы в коллективе, решения общих задач, составление учредительных документов, уставов</w:t>
            </w:r>
          </w:p>
        </w:tc>
      </w:tr>
    </w:tbl>
    <w:p w:rsidR="004F201C" w:rsidRPr="00422367" w:rsidRDefault="004F201C" w:rsidP="004F201C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22367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r w:rsidRPr="00422367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Продолжение табл.</w:t>
      </w:r>
    </w:p>
    <w:tbl>
      <w:tblPr>
        <w:tblW w:w="15466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8"/>
        <w:gridCol w:w="4588"/>
        <w:gridCol w:w="9567"/>
        <w:gridCol w:w="283"/>
      </w:tblGrid>
      <w:tr w:rsidR="004F201C" w:rsidRPr="00422367" w:rsidTr="00422367">
        <w:trPr>
          <w:tblCellSpacing w:w="0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201C" w:rsidRPr="00422367" w:rsidTr="00422367">
        <w:tblPrEx>
          <w:tblCellSpacing w:w="-8" w:type="dxa"/>
        </w:tblPrEx>
        <w:trPr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8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Ответственность в виде помещения в специальное учебно-воспитательное учреждение открытого типа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(Закон РФ № 120 «Об основах системы профилактики безнадзорности и правонарушений несовершеннолетних»)</w:t>
            </w:r>
          </w:p>
        </w:tc>
        <w:tc>
          <w:tcPr>
            <w:tcW w:w="9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об ответственности несовершеннолетних, компетенции по делам несовершеннолетних и защите их прав</w:t>
            </w:r>
          </w:p>
        </w:tc>
      </w:tr>
      <w:tr w:rsidR="004F201C" w:rsidRPr="00422367" w:rsidTr="00422367">
        <w:tblPrEx>
          <w:tblCellSpacing w:w="-8" w:type="dxa"/>
        </w:tblPrEx>
        <w:trPr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10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давать согласие на изменение своего имени и фамилии, на восстановление родителя в родительских правах, на усыновление или передачу в приемную семью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134 СК РФ)</w:t>
            </w:r>
          </w:p>
        </w:tc>
        <w:tc>
          <w:tcPr>
            <w:tcW w:w="9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основ семейного законодательства</w:t>
            </w:r>
          </w:p>
        </w:tc>
      </w:tr>
      <w:tr w:rsidR="004F201C" w:rsidRPr="00422367" w:rsidTr="00422367">
        <w:tblPrEx>
          <w:tblCellSpacing w:w="-8" w:type="dxa"/>
        </w:tblPrEx>
        <w:trPr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11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Ответственность в виде помещения в специальное воспитательное учреждение для детей и подростков (спецшкола, </w:t>
            </w:r>
            <w:proofErr w:type="spellStart"/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специнтернат</w:t>
            </w:r>
            <w:proofErr w:type="spellEnd"/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тому подобное) с </w:t>
            </w:r>
            <w:proofErr w:type="spellStart"/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девиантным</w:t>
            </w:r>
            <w:proofErr w:type="spellEnd"/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(общественно опасным) поведением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50 Закона РФ «Об образовании)</w:t>
            </w:r>
          </w:p>
        </w:tc>
        <w:tc>
          <w:tcPr>
            <w:tcW w:w="9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об ответственности несовершеннолетних, компетенции комиссии по делам несовершеннолетних и защите их прав, судебных органов</w:t>
            </w:r>
          </w:p>
        </w:tc>
      </w:tr>
      <w:tr w:rsidR="004F201C" w:rsidRPr="00422367" w:rsidTr="00422367">
        <w:tblPrEx>
          <w:tblCellSpacing w:w="-8" w:type="dxa"/>
        </w:tblPrEx>
        <w:trPr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14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давать согласие на изменение своего гражданства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9 Закона «О гражданстве РФ»)</w:t>
            </w:r>
          </w:p>
        </w:tc>
        <w:tc>
          <w:tcPr>
            <w:tcW w:w="9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основ законодательства о гражданстве</w:t>
            </w:r>
          </w:p>
        </w:tc>
      </w:tr>
      <w:tr w:rsidR="004F201C" w:rsidRPr="00422367" w:rsidTr="00422367">
        <w:tblPrEx>
          <w:tblCellSpacing w:w="-8" w:type="dxa"/>
        </w:tblPrEx>
        <w:trPr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14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 отмены   усыновления 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142 СК РФ);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требовать установления 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отцовства в отношении своего ребенка в судебном порядке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62 СК РФ)</w:t>
            </w:r>
          </w:p>
        </w:tc>
        <w:tc>
          <w:tcPr>
            <w:tcW w:w="9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Необходимость знаний основ семейного, процессуального законодательства</w:t>
            </w:r>
          </w:p>
        </w:tc>
      </w:tr>
      <w:tr w:rsidR="004F201C" w:rsidRPr="00422367" w:rsidTr="00422367">
        <w:tblPrEx>
          <w:tblCellSpacing w:w="-8" w:type="dxa"/>
        </w:tblPrEx>
        <w:trPr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14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Право без согласия родителей распоряжаться заработком (стипендией) и иными доходами;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Право без согласия родителей осуществлять права автора результата своей интеллектуальной деятельности;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самостоятельно совершать некоторые сделки, а также нести ответственность по заключенным сделкам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26 ГК РФ);</w:t>
            </w:r>
          </w:p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самостоятельная гражданская ответственность за причиненный вред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1074 ГК РФ)</w:t>
            </w:r>
          </w:p>
        </w:tc>
        <w:tc>
          <w:tcPr>
            <w:tcW w:w="9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основ семейного, трудового, гражданского законодательства, умение заключения трудового договора, трудового соглашения, договора на оказание услуг, знание случаев ограничения вышеуказанного права, ответственности за причиненный вред, порядка возмещения материального и морального вреда</w:t>
            </w:r>
          </w:p>
        </w:tc>
      </w:tr>
      <w:tr w:rsidR="004F201C" w:rsidRPr="00422367" w:rsidTr="00422367">
        <w:tblPrEx>
          <w:tblCellSpacing w:w="-8" w:type="dxa"/>
        </w:tblPrEx>
        <w:trPr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14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самостоятельно обращаться в суд для защиты своих интересов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56 СК РФ)</w:t>
            </w:r>
          </w:p>
        </w:tc>
        <w:tc>
          <w:tcPr>
            <w:tcW w:w="9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01C" w:rsidRPr="00422367" w:rsidRDefault="004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знания о судебной системе, процессуального законодательства, навыков обращения в суд, составления искового заявления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14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быть принятым на работу в свободное от учебы время для  выполнения   легкого  труда 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63 ТК РФ);</w:t>
            </w:r>
          </w:p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работать не более 24часов в неделю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92 ТК РФ)</w:t>
            </w:r>
          </w:p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 на  поощрение  за  труд 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191 ТК РФ);</w:t>
            </w:r>
          </w:p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ежегодный 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оплачиваемый отпуск продолжительностью 31 календарный день в удобное для ребенка время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267 ТК РФ);</w:t>
            </w:r>
          </w:p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Право на объединение в профсоюзы;</w:t>
            </w:r>
          </w:p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Обязанность работать добросовестно, соблюдать трудовую дисциплину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21 ТК РФ);</w:t>
            </w:r>
          </w:p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Дисциплинарная ответственность за нарушение трудовой дисциплины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192 ТК РФ);</w:t>
            </w:r>
          </w:p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Материальная ответственность работника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242 ТК РФ)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Необходимость знаний основ трудового законодательства, порядка трудоустройства, особенностей регулирования труда несовершеннолетних, умения составления трудового договора, ответственности работников и работодателей, способов защиты трудовых прав, правах профсоюзов, навыков обращения к работодателю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14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Обязанность  иметь   паспорт  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(Постановление Правительства РФ «Об утверждении положения о паспорте гражданина РФ)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 компетенции паспортно-визовых служб, значении паспорта в жизни гражданина, ситуаций, в которых необходимо предъявление паспорта, ответственности за утерю паспорта, умение обращаться с паспортом, навыки обращения в паспортно-визовую службу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14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Уголовная ответственность за преступления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предусмотренные ст. 20 УК РФ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основ уголовного, уголовно-процессуального, уголовно-исполнительного законодательства, об особенностях уголовной ответственности несовершеннолетних, преступлениях, за которые уголовная ответственность наступает с 14 лет, навык поведения в случае задержания, предъявления обвинения, привлечения к судебному разбирательству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15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соглашаться или не соглашаться на медицинское вмешательство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24 Основ законодательства РФ об охране здоровья граждан)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основ законодательства о здравоохранении, охране здоровья, о защите прав потребителей, умение заключения договоров на оказание медицинских услуг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15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быть принятым на работу в случаях получения основного общего образования либо оставления его в соответствии с законодательством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63 ТК РФ)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основ трудового законодательства, порядка трудоустройства, особенностей регулирования труда несовершеннолетних, умения составления трудового договора, ответственности работодателей, способов защиты трудовых прав, правах профсоюзов, навыков обращения к работодателю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16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вступить в брак при наличии уважительной причины с разрешения органа местного самоуправления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13 СК РФ);</w:t>
            </w:r>
          </w:p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самостоятельно осуществлять родительские  права 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62 СК РФ)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основ семейного законодательства, прав, обязанностей и ответственности родителей, умение заключения брачного договора, соглашения об алиментных обязательствах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16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работать не более 36 часов в неделю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92 ТК РФ)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основ трудового законодательства, законодательства об охране труда, особенностей регулирования труда несовершеннолетних, умение заключения трудового договора, навык общения с работодателем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16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Обязанность юношей пройти подготовку по основам военной службы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13 Закона РФ «О воинской обязанности и военной службе»)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об основах военной службы, законодательства об альтернативной гражданской службе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16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Административная ответственность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 КоАП РФ)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основ законодательства об административных правонарушениях и ответственности за их совершение, особенностях административной ответственности несовершеннолетних, правонарушениях, за которые они могут быть привлечены к административной ответственности, об органах, компетентных к привлечению к административной ответственности и их правомочиях</w:t>
            </w:r>
          </w:p>
        </w:tc>
      </w:tr>
      <w:tr w:rsidR="00422367" w:rsidRPr="00422367" w:rsidTr="00422367">
        <w:trPr>
          <w:gridAfter w:val="1"/>
          <w:wAfter w:w="283" w:type="dxa"/>
          <w:tblCellSpacing w:w="0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 xml:space="preserve">С 17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lastRenderedPageBreak/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Обязанность юношей встать на 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воинский учет (пройти комиссию в военкомате и получить приписное свидетельство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9 Закона РФ «О воинской обязанности и военной службе»)</w:t>
            </w:r>
            <w:proofErr w:type="gramEnd"/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Необходимость знаний об основах военной службы, компетенции комиссии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постановке граждан на воинский учет, законодательства об альтернативной гражданской службе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18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 на   вступление  в  брак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13 СК РФ)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основ семейного законодательства, прав, обязанностей и ответственности родителей, умение заключения брачного договора, соглашения об алиментных обязательствах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18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избирать и голосовать на референдуме, участвовать в иных избирательных  действиях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(Закон «Об основных гарантиях избирательных прав и права на участие в референдуме граждан РФ»)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об устройстве государства и общества, структуре органов власти, их компетенции, избирательного законодательства, навыков участия в управлении делами государства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18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на управление легковым автомобилем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25 Правил дорожного движения РФ)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Правил дорожного движения, ответственности за их нарушение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18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Право быть учредителями, членами и участниками общественных объединений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19 Закона «Об общественных объединениях»)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 правах и ответственности общественных объединений, порядка их регистрации и деятельности, навыки общественной работы, умение составления уставов, учредительных документов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18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Воинская обязанность для юношей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59 Конституции РФ, ст. 22 Закона РФ «О воинской обязанности и военной службе»)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об основах военной службы, компетенции по постановке граждан на воинский учет, законодательства об альтернативной гражданской службе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rHeight w:val="1335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18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Полная материальная ответственность работника (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ст. 242 ТК РФ)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трудового, гражданского законодательства о материальной ответственности граждан, порядка возмещения материального и морального вреда, процессуального законодательства о порядке возмещения вреда, навыки составления исков, объяснительных записок</w:t>
            </w:r>
          </w:p>
        </w:tc>
      </w:tr>
      <w:tr w:rsidR="00422367" w:rsidRPr="00422367" w:rsidTr="00422367">
        <w:tblPrEx>
          <w:tblCellSpacing w:w="-8" w:type="dxa"/>
        </w:tblPrEx>
        <w:trPr>
          <w:gridAfter w:val="1"/>
          <w:wAfter w:w="283" w:type="dxa"/>
          <w:tblCellSpacing w:w="-8" w:type="dxa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С 18 лет</w:t>
            </w:r>
          </w:p>
        </w:tc>
        <w:tc>
          <w:tcPr>
            <w:tcW w:w="4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Symbol" w:hAnsi="Symbol" w:cs="Symbol"/>
                <w:b/>
                <w:bCs/>
                <w:noProof/>
                <w:sz w:val="28"/>
                <w:szCs w:val="28"/>
              </w:rPr>
              <w:t></w:t>
            </w:r>
            <w:r w:rsidRPr="00422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Полная уголовная ответственность </w:t>
            </w: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(ст. 20, 87 УК РФ)</w:t>
            </w:r>
          </w:p>
        </w:tc>
        <w:tc>
          <w:tcPr>
            <w:tcW w:w="9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2367" w:rsidRPr="00422367" w:rsidRDefault="00422367" w:rsidP="000002D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367">
              <w:rPr>
                <w:rFonts w:ascii="Times New Roman" w:hAnsi="Times New Roman" w:cs="Times New Roman"/>
                <w:sz w:val="28"/>
                <w:szCs w:val="28"/>
              </w:rPr>
              <w:t>Необходимость знаний об основах уголовного, уголовно-процессуального, уголовно-исполнительного права, особенностях уголовной ответственности несовершеннолетних, преступлениях, за которые может наступить уголовная ответственность несовершеннолетних</w:t>
            </w:r>
          </w:p>
        </w:tc>
      </w:tr>
    </w:tbl>
    <w:p w:rsidR="00522103" w:rsidRPr="00422367" w:rsidRDefault="00422367" w:rsidP="00422367">
      <w:pPr>
        <w:autoSpaceDE w:val="0"/>
        <w:autoSpaceDN w:val="0"/>
        <w:adjustRightInd w:val="0"/>
        <w:spacing w:after="120" w:line="240" w:lineRule="auto"/>
        <w:rPr>
          <w:sz w:val="28"/>
          <w:szCs w:val="28"/>
        </w:rPr>
      </w:pPr>
      <w:r w:rsidRPr="00422367">
        <w:rPr>
          <w:sz w:val="28"/>
          <w:szCs w:val="28"/>
        </w:rPr>
        <w:t xml:space="preserve"> </w:t>
      </w:r>
    </w:p>
    <w:sectPr w:rsidR="00522103" w:rsidRPr="00422367" w:rsidSect="004F201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201C"/>
    <w:rsid w:val="003C0E21"/>
    <w:rsid w:val="00422367"/>
    <w:rsid w:val="004F201C"/>
    <w:rsid w:val="00522103"/>
    <w:rsid w:val="005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katerina1</dc:creator>
  <cp:keywords/>
  <dc:description/>
  <cp:lastModifiedBy>kat</cp:lastModifiedBy>
  <cp:revision>5</cp:revision>
  <dcterms:created xsi:type="dcterms:W3CDTF">2010-02-26T01:56:00Z</dcterms:created>
  <dcterms:modified xsi:type="dcterms:W3CDTF">2023-11-15T04:11:00Z</dcterms:modified>
</cp:coreProperties>
</file>